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E86FAA" w:rsidRPr="00FB3D27" w14:paraId="158B092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F03DCF4" w14:textId="77777777" w:rsidR="00E86FAA" w:rsidRDefault="00E86FAA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22403DAE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E86FAA" w:rsidRPr="00FB3D27" w14:paraId="0CB450E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1EB58A4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ПОСЛОВНИЕНГЛЕСКИ3"/>
            <w:r w:rsidRPr="00FB3D27">
              <w:rPr>
                <w:b/>
                <w:bCs/>
                <w:sz w:val="20"/>
                <w:szCs w:val="20"/>
              </w:rPr>
              <w:t>ПОСЛОВНИ ЕНГЛЕСКИ 3</w:t>
            </w:r>
            <w:bookmarkEnd w:id="0"/>
          </w:p>
        </w:tc>
      </w:tr>
      <w:tr w:rsidR="00E86FAA" w:rsidRPr="00FB3D27" w14:paraId="38CFD6D8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C8FEEFA" w14:textId="613E1F19" w:rsidR="00E86FAA" w:rsidRPr="001F447C" w:rsidRDefault="00BC3DC8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1F447C">
              <w:rPr>
                <w:b/>
                <w:bCs/>
                <w:sz w:val="20"/>
                <w:szCs w:val="20"/>
                <w:lang w:val="sr-Cyrl-RS"/>
              </w:rPr>
              <w:t>Курчубић Танасић Марија</w:t>
            </w:r>
          </w:p>
        </w:tc>
      </w:tr>
      <w:tr w:rsidR="00E86FAA" w:rsidRPr="00FB3D27" w14:paraId="672584D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871F736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8C4A5E">
              <w:rPr>
                <w:bCs/>
                <w:sz w:val="20"/>
                <w:szCs w:val="20"/>
              </w:rPr>
              <w:t>обавезни</w:t>
            </w:r>
            <w:r w:rsidRPr="00485417">
              <w:rPr>
                <w:bCs/>
                <w:sz w:val="20"/>
                <w:szCs w:val="20"/>
              </w:rPr>
              <w:t xml:space="preserve"> , друга година, четврти семестар</w:t>
            </w:r>
          </w:p>
        </w:tc>
      </w:tr>
      <w:tr w:rsidR="00E86FAA" w:rsidRPr="00FB3D27" w14:paraId="3785859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5653A97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E86FAA" w:rsidRPr="00FB3D27" w14:paraId="0D3C230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86246A0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E86FAA" w:rsidRPr="00FB3D27" w14:paraId="1E7E7A5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71847D0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5987DDF6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Постизање циљног нивоа знања, односно комуникативне компетенције, који одговара Нивоу Б2 тзв. Заједничког европског оквира</w:t>
            </w:r>
            <w:r w:rsidRPr="00FB3D27">
              <w:rPr>
                <w:sz w:val="20"/>
                <w:szCs w:val="20"/>
                <w:lang w:val="sr-Latn-CS"/>
              </w:rPr>
              <w:t xml:space="preserve">(Council of Europe, Common European Framework, – B2 level). </w:t>
            </w:r>
          </w:p>
          <w:p w14:paraId="4C5B19AE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Познавање и активно коришћење енглеског језика у економској струци, како у свакодневној радној комуникацији, тако и у усавршавању и истраживачком раду.</w:t>
            </w:r>
          </w:p>
          <w:p w14:paraId="5DF516F4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Припрема за завршни испит, Пословни енглески III</w:t>
            </w:r>
          </w:p>
        </w:tc>
      </w:tr>
      <w:tr w:rsidR="00E86FAA" w:rsidRPr="00FB3D27" w14:paraId="2298EE5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5272993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7A72D66C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Постизање високог нивоа (Б2 – самостални корисник) сигурности, флуентности и опште комуникативне способности код студената. Достизање пуне самосталности у употреби енглеског језика: студенти практично неометано учествују у активној комуникацији,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 Студенти самостално обављају комуникацију у типским и ванредним пословним ситуацијама као што су комуникација путем телефона, електронске поште, презентовање статистичких и других података, итд..Студенти се оспособљавају за самостално коришћење стручне литературе, без обзира на тему, као и за коришћење информација из струке које су им доступне преко медија, Интернета и сл..</w:t>
            </w:r>
          </w:p>
        </w:tc>
      </w:tr>
      <w:tr w:rsidR="00E86FAA" w:rsidRPr="00FB3D27" w14:paraId="099212F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FFC31E1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6912805E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05D38B1E" w14:textId="77777777" w:rsidR="00E86FAA" w:rsidRPr="00FB3D27" w:rsidRDefault="00E86FAA" w:rsidP="00C107A9">
            <w:pPr>
              <w:tabs>
                <w:tab w:val="left" w:pos="7531"/>
              </w:tabs>
              <w:jc w:val="both"/>
              <w:rPr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МЕНАЏМЕНТ: Пословна култура; Вођење и руковођење; Интерна комуникација; Председавање и вођење састанака;</w:t>
            </w:r>
          </w:p>
          <w:p w14:paraId="1F8C9FC5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КОНКУРЕНТНА ПРЕДНОСТ:Односи са клијентима; Предност над конкурентима; Пословни предлози; Презентације; РЕКЛАМА И ПРОДАЈА: Реклама и клијенти; Реклама и Интернет; Извештај о продаји; Ефекат продаје; ФИНАНСИЈЕ: Прогнозе и резултати; Улагање у уметност; Потраживања; Уговарање закупа;РАДНО ОКРУЖЕЊЕ: Радна атмосфера; Продуктивност; Преговори са запосленима; ОДНОСИ ИЗМЕЂУ ФИРМИ: Пословна етика; Улазак на страна тржишта; Партнерства; Конференције;</w:t>
            </w:r>
          </w:p>
          <w:p w14:paraId="70D9FFF0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763C7CF1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E86FAA" w:rsidRPr="00FB3D27" w14:paraId="7FB5BC7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3EECA2D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3ACEF385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 xml:space="preserve">1. </w:t>
            </w:r>
            <w:r w:rsidRPr="00FB3D27">
              <w:rPr>
                <w:sz w:val="20"/>
                <w:szCs w:val="20"/>
              </w:rPr>
              <w:t>Business Benchmark, Student’s book,  Advanced, аутор Guy Brook-Hart, издање: Cambridge University Press 2006 – 2010</w:t>
            </w:r>
          </w:p>
          <w:p w14:paraId="3061009F" w14:textId="77777777" w:rsidR="00E86FAA" w:rsidRPr="00FB3D27" w:rsidRDefault="00E86FAA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Business Benchmark, Personal Study Book,  Advanced,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аутор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Guy Brook-Hart,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>Cambridge University Press 2006 – 2010</w:t>
            </w:r>
          </w:p>
          <w:p w14:paraId="14619C4C" w14:textId="77777777" w:rsidR="00E86FAA" w:rsidRPr="00FB3D27" w:rsidRDefault="00E86FAA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3.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Advanced Grammar in Use,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аутор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Martin Hewings,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Cambridge University Press 2005 – 2010BEC2, Past papers,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>група аутора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издање: 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Cambridge University Press </w:t>
            </w:r>
            <w:r w:rsidRPr="00FB3D27">
              <w:rPr>
                <w:rFonts w:ascii="Times New Roman" w:hAnsi="Times New Roman"/>
                <w:sz w:val="20"/>
                <w:szCs w:val="20"/>
                <w:lang w:val="sr-Cyrl-CS"/>
              </w:rPr>
              <w:t>2003</w:t>
            </w:r>
            <w:r w:rsidRPr="00FB3D27">
              <w:rPr>
                <w:rFonts w:ascii="Times New Roman" w:hAnsi="Times New Roman"/>
                <w:sz w:val="20"/>
                <w:szCs w:val="20"/>
              </w:rPr>
              <w:t xml:space="preserve"> – 2010</w:t>
            </w:r>
          </w:p>
        </w:tc>
      </w:tr>
      <w:tr w:rsidR="00E86FAA" w:rsidRPr="00FB3D27" w14:paraId="183C18D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A0D000B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FB3D27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FC790EB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sz w:val="20"/>
                <w:szCs w:val="20"/>
              </w:rPr>
              <w:t>Теоријска настава: 2</w:t>
            </w:r>
          </w:p>
        </w:tc>
        <w:tc>
          <w:tcPr>
            <w:tcW w:w="3161" w:type="dxa"/>
            <w:gridSpan w:val="2"/>
            <w:vAlign w:val="center"/>
          </w:tcPr>
          <w:p w14:paraId="060F6902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sz w:val="20"/>
                <w:szCs w:val="20"/>
              </w:rPr>
              <w:t>Практична настава:  3</w:t>
            </w:r>
          </w:p>
        </w:tc>
      </w:tr>
      <w:tr w:rsidR="00E86FAA" w:rsidRPr="00FB3D27" w14:paraId="4616E42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491C2E6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76EEE6BD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Предавања, вежбе, семинарски и домаћи радови, консултације.</w:t>
            </w:r>
          </w:p>
        </w:tc>
      </w:tr>
      <w:tr w:rsidR="00E86FAA" w:rsidRPr="00FB3D27" w14:paraId="4BCE567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73BCA57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E86FAA" w:rsidRPr="00FB3D27" w14:paraId="3A17C325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5D77AE1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FB3D27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7691E24D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поена</w:t>
            </w:r>
          </w:p>
          <w:p w14:paraId="55A398A3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00237804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6BBFD9E9" w14:textId="77777777" w:rsidR="00E86FAA" w:rsidRPr="00FB3D27" w:rsidRDefault="00E86FAA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поена</w:t>
            </w:r>
          </w:p>
        </w:tc>
      </w:tr>
      <w:tr w:rsidR="00E86FAA" w:rsidRPr="00FB3D27" w14:paraId="058FCB0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CA64246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51495D7B" w14:textId="77777777" w:rsidR="00E86FAA" w:rsidRPr="00FF655E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69420A9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7BB5B939" w14:textId="77777777" w:rsidR="00E86FAA" w:rsidRPr="00FF655E" w:rsidRDefault="00E86FAA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E86FAA" w:rsidRPr="00FB3D27" w14:paraId="6C0A150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86B8C3F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50F05781" w14:textId="77777777" w:rsidR="00E86FAA" w:rsidRPr="00FF655E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2F59CB34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22D54D7A" w14:textId="77777777" w:rsidR="00E86FAA" w:rsidRPr="00FF655E" w:rsidRDefault="00E86FAA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E86FAA" w:rsidRPr="00FB3D27" w14:paraId="7CC5C7A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9D5102B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5DDA3A08" w14:textId="77777777" w:rsidR="00E86FAA" w:rsidRPr="00FB3D27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3" w:type="dxa"/>
            <w:gridSpan w:val="2"/>
            <w:vAlign w:val="center"/>
          </w:tcPr>
          <w:p w14:paraId="17F11AC7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FB3D27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179CFDEA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E86FAA" w:rsidRPr="00FB3D27" w14:paraId="28C7E719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A887295" w14:textId="77777777" w:rsidR="00E86FAA" w:rsidRPr="00FB3D27" w:rsidRDefault="00E86FAA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B3D27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6FA0AB26" w14:textId="77777777" w:rsidR="00E86FAA" w:rsidRPr="00FB3D27" w:rsidRDefault="00E86FAA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01D2B5AA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0B8FDAC1" w14:textId="77777777" w:rsidR="00E86FAA" w:rsidRPr="00FB3D27" w:rsidRDefault="00E86FAA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17F97168" w14:textId="77777777" w:rsidR="00734C0E" w:rsidRDefault="00734C0E"/>
    <w:sectPr w:rsidR="00734C0E" w:rsidSect="0077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FAA"/>
    <w:rsid w:val="001F447C"/>
    <w:rsid w:val="003D2D80"/>
    <w:rsid w:val="004C0070"/>
    <w:rsid w:val="00515B24"/>
    <w:rsid w:val="00734C0E"/>
    <w:rsid w:val="00770E5F"/>
    <w:rsid w:val="008C4A5E"/>
    <w:rsid w:val="009F2546"/>
    <w:rsid w:val="00BC3DC8"/>
    <w:rsid w:val="00E8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096B"/>
  <w15:docId w15:val="{238109AF-ADCD-477F-A7C2-EEC51F0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FAA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2676</Characters>
  <Application>Microsoft Office Word</Application>
  <DocSecurity>0</DocSecurity>
  <Lines>70</Lines>
  <Paragraphs>53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2020-10-19T13:22:00Z</dcterms:created>
  <dcterms:modified xsi:type="dcterms:W3CDTF">2025-06-26T09:02:00Z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3db68826-0cf5-4d56-bb87-928b39ca5c6e</vt:lpwstr>
  </property>
</Properties>
</file>